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1A" w:rsidRPr="00C4421A" w:rsidRDefault="00C4421A" w:rsidP="00C4421A">
      <w:r w:rsidRPr="00C4421A">
        <w:rPr>
          <w:b/>
          <w:bCs/>
        </w:rPr>
        <w:t>Раздел 1. ЦЕЛИ ПОЛИТИКИ</w:t>
      </w:r>
    </w:p>
    <w:p w:rsidR="00C4421A" w:rsidRPr="00C4421A" w:rsidRDefault="00C4421A" w:rsidP="00C4421A">
      <w:proofErr w:type="gramStart"/>
      <w:r w:rsidRPr="00C4421A">
        <w:t>Настоящий документ определяет политику в отношении обработки персональных данных, а также содержит сведения о реализуемых требованиях к защите персональных данных, и разработан во исполнение ст. 18-1 Федерального закона от 27 июля 2006 года № 152-ФЗ «О персональных данных» в соответствии с этим законом и другими законодательными и нормативно-правовыми актами, определяющими порядок работы с персональными данными и требования к обеспечению их безопасности.</w:t>
      </w:r>
      <w:proofErr w:type="gramEnd"/>
    </w:p>
    <w:p w:rsidR="00C4421A" w:rsidRPr="00C4421A" w:rsidRDefault="00C4421A" w:rsidP="00C4421A">
      <w:r w:rsidRPr="00C4421A">
        <w:rPr>
          <w:b/>
          <w:bCs/>
        </w:rPr>
        <w:t>Раздел 2. ОСНОВНЫЕ ПОНЯТИЯ</w:t>
      </w:r>
    </w:p>
    <w:p w:rsidR="00C4421A" w:rsidRPr="00C4421A" w:rsidRDefault="00C4421A" w:rsidP="00C4421A">
      <w:r w:rsidRPr="00C4421A">
        <w:t>2.1. В настоящей Политике используются понятия в том значении, в котором они приведены в статье 3 от 27 июля 2006 года № 152-ФЗ «О персональных данных».</w:t>
      </w:r>
    </w:p>
    <w:p w:rsidR="00C4421A" w:rsidRPr="00C4421A" w:rsidRDefault="00C4421A" w:rsidP="00C4421A">
      <w:r w:rsidRPr="00C4421A">
        <w:t>2.2. Под Оператором в настоящ</w:t>
      </w:r>
      <w:r>
        <w:t xml:space="preserve">ей Политике понимается ООО </w:t>
      </w:r>
      <w:r w:rsidR="00411EB7">
        <w:t>ПВ БРИДЖ</w:t>
      </w:r>
      <w:bookmarkStart w:id="0" w:name="_GoBack"/>
      <w:bookmarkEnd w:id="0"/>
      <w:r w:rsidRPr="00C4421A">
        <w:t>,</w:t>
      </w:r>
      <w:r>
        <w:t xml:space="preserve"> </w:t>
      </w:r>
      <w:r w:rsidRPr="00C4421A">
        <w:t>находящийся в сети Интернет по адресу</w:t>
      </w:r>
      <w:r w:rsidR="00411EB7">
        <w:t xml:space="preserve">: </w:t>
      </w:r>
      <w:r w:rsidR="00411EB7">
        <w:rPr>
          <w:rFonts w:ascii="Arial" w:hAnsi="Arial" w:cs="Arial"/>
          <w:color w:val="000000"/>
          <w:sz w:val="20"/>
          <w:szCs w:val="20"/>
        </w:rPr>
        <w:t> </w:t>
      </w:r>
      <w:hyperlink r:id="rId5" w:history="1">
        <w:r w:rsidR="00411EB7">
          <w:rPr>
            <w:rStyle w:val="a3"/>
            <w:rFonts w:ascii="Arial" w:hAnsi="Arial" w:cs="Arial"/>
            <w:color w:val="1155CC"/>
            <w:sz w:val="20"/>
            <w:szCs w:val="20"/>
          </w:rPr>
          <w:t>https://pvbridge.ru/</w:t>
        </w:r>
      </w:hyperlink>
      <w:r w:rsidRPr="00C4421A">
        <w:t>.</w:t>
      </w:r>
    </w:p>
    <w:p w:rsidR="00C4421A" w:rsidRPr="00C4421A" w:rsidRDefault="00C4421A" w:rsidP="00C4421A">
      <w:r w:rsidRPr="00C4421A">
        <w:t>2.3. Настоящая Политика действует в отношении всей информации, которую Оператор может получить о Пользователе во время использования им сайта или услуг Оператора (далее также — Сервисы) и в ходе исполнения Оператором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</w:p>
    <w:p w:rsidR="00C4421A" w:rsidRPr="00C4421A" w:rsidRDefault="00C4421A" w:rsidP="00C4421A">
      <w:r w:rsidRPr="00C4421A">
        <w:t>2.4. Использование услуг Оператора (любой контакт с сайтом)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C4421A" w:rsidRPr="00C4421A" w:rsidRDefault="00C4421A" w:rsidP="00C4421A">
      <w:r w:rsidRPr="00C4421A">
        <w:rPr>
          <w:b/>
          <w:bCs/>
        </w:rPr>
        <w:t>Раздел 3. ПОЛИТИКА В ОТНОШЕНИИ ОБРАБОТКИ ПЕРСОНАЛЬНЫХ ДАННЫХ</w:t>
      </w:r>
    </w:p>
    <w:p w:rsidR="00C4421A" w:rsidRPr="00C4421A" w:rsidRDefault="00C4421A" w:rsidP="00C4421A">
      <w:r w:rsidRPr="00C4421A">
        <w:t xml:space="preserve">3.1. </w:t>
      </w:r>
      <w:proofErr w:type="gramStart"/>
      <w:r w:rsidRPr="00C4421A">
        <w:t xml:space="preserve">Оператор обрабатывает персональные данные следующих категорий субъектов: - контрагенты – физические лица, связанные с Оператором гражданско-правовыми отношениями; - работники контрагента – физические лица, связанные с контрагентом трудовыми или гражданско-правовыми отношениями; - пользователи сайта оператора, в </w:t>
      </w:r>
      <w:proofErr w:type="spellStart"/>
      <w:r w:rsidRPr="00C4421A">
        <w:t>т.ч</w:t>
      </w:r>
      <w:proofErr w:type="spellEnd"/>
      <w:r w:rsidRPr="00C4421A">
        <w:t>. представители Дилеров, Компаний, Покупателей, случайные посетители и третьи лица, а также Покупатели товаров или услуг, рекламная информация о которых размещена на сайте;</w:t>
      </w:r>
      <w:proofErr w:type="gramEnd"/>
      <w:r w:rsidRPr="00C4421A">
        <w:t xml:space="preserve"> - иные субъекты в связи с наличием с Оператором правоотношений, не противоречащих законодательству Российской Федерации.</w:t>
      </w:r>
    </w:p>
    <w:p w:rsidR="00C4421A" w:rsidRPr="00C4421A" w:rsidRDefault="00C4421A" w:rsidP="00C4421A">
      <w:r w:rsidRPr="00C4421A">
        <w:t>3.2. Оператор руководствуется следующими принципами по установлению целей обработки персональных данных</w:t>
      </w:r>
      <w:proofErr w:type="gramStart"/>
      <w:r w:rsidRPr="00C4421A">
        <w:t>.</w:t>
      </w:r>
      <w:proofErr w:type="gramEnd"/>
      <w:r w:rsidRPr="00C4421A">
        <w:t xml:space="preserve"> - </w:t>
      </w:r>
      <w:proofErr w:type="gramStart"/>
      <w:r w:rsidRPr="00C4421A">
        <w:t>о</w:t>
      </w:r>
      <w:proofErr w:type="gramEnd"/>
      <w:r w:rsidRPr="00C4421A">
        <w:t>бработка персональных данных должна осуществляться на законной и справедливой основе. - содержание и объем обрабатываемых персональных данных должны соответствовать заявленным целям обработки. - при обработке персональных данных Оператор соблюдает иные принципы и правила обработки, установленные законодательством Российской Федерации.</w:t>
      </w:r>
    </w:p>
    <w:p w:rsidR="00C4421A" w:rsidRPr="00C4421A" w:rsidRDefault="00C4421A" w:rsidP="00C4421A">
      <w:r w:rsidRPr="00C4421A">
        <w:t>3.3. Цели обработки персональных данных различаются. Оператор руководствуется сроками обработки персональных данных в зависимости от категорий субъектов персональных данных и с учетом положений нормативных правовых актов Российской Федерации. Оператор вправе обрабатывать персональные данные только в законных целях, и обработка персональных данных должна ограничиваться достижением этих целей.</w:t>
      </w:r>
    </w:p>
    <w:p w:rsidR="00C4421A" w:rsidRPr="00C4421A" w:rsidRDefault="00C4421A" w:rsidP="00C4421A">
      <w:r w:rsidRPr="00C4421A">
        <w:lastRenderedPageBreak/>
        <w:t xml:space="preserve">3.4. Целями обработки персональных данных Обществом являются: - в отношении контрагентов, их представителей и работников – выполнение норм Гражданского кодекса РФ о договорных обязательствах, заключение и исполнение договоров с контрагентами, предоставление оператором </w:t>
      </w:r>
      <w:proofErr w:type="gramStart"/>
      <w:r w:rsidRPr="00C4421A">
        <w:t>интернет-сервиса</w:t>
      </w:r>
      <w:proofErr w:type="gramEnd"/>
      <w:r w:rsidRPr="00C4421A">
        <w:t xml:space="preserve"> для работы с договорами, выполнение оператором действий по поручению представителей субъектов персональных данных; - </w:t>
      </w:r>
      <w:proofErr w:type="gramStart"/>
      <w:r w:rsidRPr="00C4421A">
        <w:t>в отношении Пользователей – предоставление Оператором интернет-сервиса для работы с договорами, идентификация стороны в рамках Сервисов и услуг, соглашений и договоров с оператором; продвижение товаров, работ, услуг на рынке; предоставление Пользователю персонализированных Сервисов и услуг, а также исполнение соглашений и договоров; заключение с Пользователем сделок (соглашений и договоров) купли-продажи товаров, предоставление услуг, выполнение работ и других;</w:t>
      </w:r>
      <w:proofErr w:type="gramEnd"/>
      <w:r w:rsidRPr="00C4421A">
        <w:t xml:space="preserve"> связь с Пользователем, в том числе направление уведомлений, запросов и информации, касающихся использования Сервисов и услуг, исполнения соглашений и договоров, обработка запросов и заявок от Пользователя, а также информационных, новостных и рекламных рассылок; улучшение качества Сервисов и услуг, удобства их использования, разработка новых Сервисов; - цели, обозначенные в Политике конфиденциальности</w:t>
      </w:r>
      <w:proofErr w:type="gramStart"/>
      <w:r w:rsidRPr="00C4421A">
        <w:t xml:space="preserve"> .</w:t>
      </w:r>
      <w:proofErr w:type="gramEnd"/>
    </w:p>
    <w:p w:rsidR="00C4421A" w:rsidRPr="00C4421A" w:rsidRDefault="00C4421A" w:rsidP="00C4421A">
      <w:r w:rsidRPr="00C4421A">
        <w:t>3.5. Обработка персональных данных Оператором допускается в следующих случаях:</w:t>
      </w:r>
    </w:p>
    <w:p w:rsidR="00C4421A" w:rsidRPr="00C4421A" w:rsidRDefault="00C4421A" w:rsidP="00C4421A">
      <w:r w:rsidRPr="00C4421A">
        <w:t>3.5.1. При наличии согласия субъекта персональных данных на обработку его персональных данных. Порядок получения Обществом согласия субъекта персональных данных определен в разделе 5 Политики.</w:t>
      </w:r>
    </w:p>
    <w:p w:rsidR="00C4421A" w:rsidRPr="00C4421A" w:rsidRDefault="00C4421A" w:rsidP="00C4421A">
      <w:r w:rsidRPr="00C4421A">
        <w:t xml:space="preserve">3.5.2. Обработка персональных данных необходима для осуществления и </w:t>
      </w:r>
      <w:proofErr w:type="gramStart"/>
      <w:r w:rsidRPr="00C4421A">
        <w:t>выполнения</w:t>
      </w:r>
      <w:proofErr w:type="gramEnd"/>
      <w:r w:rsidRPr="00C4421A">
        <w:t xml:space="preserve"> возложенных законодательством на оператора функций, полномочий и обязанностей.</w:t>
      </w:r>
    </w:p>
    <w:p w:rsidR="00C4421A" w:rsidRPr="00C4421A" w:rsidRDefault="00C4421A" w:rsidP="00C4421A">
      <w:r w:rsidRPr="00C4421A">
        <w:t xml:space="preserve">3.5.3. Для заключения договора по инициативе субъекта персональных данных и исполнения договора, стороной которого является субъект персональных данных. Такими договорами, без ограничения, являются любые гражданско-правовые договоры в </w:t>
      </w:r>
      <w:proofErr w:type="spellStart"/>
      <w:r w:rsidRPr="00C4421A">
        <w:t>т.ч</w:t>
      </w:r>
      <w:proofErr w:type="spellEnd"/>
      <w:r w:rsidRPr="00C4421A">
        <w:t>. в форме акцептованной оферты с Пользователями. До момента заключения договоров Оператор осуществляет обработку персональных данных на стадии преддоговорной работы, когда согласие субъекта на обработку подтверждается заполнением им заявки на сайте или направлением электронного сообщения с указанием персональных данных оператору по электронной почте.</w:t>
      </w:r>
    </w:p>
    <w:p w:rsidR="00C4421A" w:rsidRPr="00C4421A" w:rsidRDefault="00C4421A" w:rsidP="00C4421A">
      <w:r w:rsidRPr="00C4421A">
        <w:t>3.5.4. Обработка персональных данных Оператором необходима для осуществления прав и законных интересов оператора и/или третьих лиц либо для достижения общественно значимых целей при условии, что при этом не нарушаются права и свободы субъектов персональных данных.</w:t>
      </w:r>
    </w:p>
    <w:p w:rsidR="00C4421A" w:rsidRPr="00C4421A" w:rsidRDefault="00C4421A" w:rsidP="00C4421A">
      <w:r w:rsidRPr="00C4421A">
        <w:t xml:space="preserve">3.5.5. Обработка персональных данных осуществляется Оператором в статистических или иных исследовательских </w:t>
      </w:r>
      <w:proofErr w:type="gramStart"/>
      <w:r w:rsidRPr="00C4421A">
        <w:t>целях</w:t>
      </w:r>
      <w:proofErr w:type="gramEnd"/>
      <w:r w:rsidRPr="00C4421A">
        <w:t xml:space="preserve"> при условии обязательного обезличивания персональных данных.</w:t>
      </w:r>
    </w:p>
    <w:p w:rsidR="00C4421A" w:rsidRPr="00C4421A" w:rsidRDefault="00C4421A" w:rsidP="00C4421A">
      <w:r w:rsidRPr="00C4421A">
        <w:t>3.5.6. Обработка персональных данных, доступ неограниченного круга лиц к которым предоставлен субъектом персональных данных либо по его просьбе.</w:t>
      </w:r>
    </w:p>
    <w:p w:rsidR="00C4421A" w:rsidRPr="00C4421A" w:rsidRDefault="00C4421A" w:rsidP="00C4421A">
      <w:r w:rsidRPr="00C4421A">
        <w:t>3.5.7. Персональные данные подлежат опубликованию или обязательному раскрытию в соответствии с законодательством.</w:t>
      </w:r>
    </w:p>
    <w:p w:rsidR="00C4421A" w:rsidRPr="00C4421A" w:rsidRDefault="00C4421A" w:rsidP="00C4421A">
      <w:r w:rsidRPr="00C4421A">
        <w:t xml:space="preserve">3.6. </w:t>
      </w:r>
      <w:proofErr w:type="gramStart"/>
      <w:r w:rsidRPr="00C4421A">
        <w:t xml:space="preserve">Оператор не обрабатывает персональные данные, относящиеся к специальным категориям и касающиеся национальной принадлежности, политических взглядов, религиозных или философских убеждений, интимной жизни, о членстве субъектов персональных данных в </w:t>
      </w:r>
      <w:r w:rsidRPr="00C4421A">
        <w:lastRenderedPageBreak/>
        <w:t>общественных объединениях или их профсоюзной деятельности, за исключением сведений, относящихся к вопросу о возможности выполнения Работником трудовой функции и необходимых для целей, определенных пенсионным законодательством.</w:t>
      </w:r>
      <w:proofErr w:type="gramEnd"/>
    </w:p>
    <w:p w:rsidR="00C4421A" w:rsidRPr="00C4421A" w:rsidRDefault="00C4421A" w:rsidP="00C4421A">
      <w:r w:rsidRPr="00C4421A">
        <w:t>3.7. Обработка персональных данных о судимости может осуществляться оператором исключительно в случаях и в порядке, установленных законодательством.</w:t>
      </w:r>
    </w:p>
    <w:p w:rsidR="00C4421A" w:rsidRPr="00C4421A" w:rsidRDefault="00C4421A" w:rsidP="00C4421A">
      <w:r w:rsidRPr="00C4421A">
        <w:t>3.8. Оператор не обрабатывает биометрические персональные данные.</w:t>
      </w:r>
    </w:p>
    <w:p w:rsidR="00C4421A" w:rsidRPr="00C4421A" w:rsidRDefault="00C4421A" w:rsidP="00C4421A">
      <w:r w:rsidRPr="00C4421A">
        <w:t>3.9. При сборе персональных данных Оператор обеспечивает запись, систематизацию, накопление, хранение, уточнение (обновление, изменение), извлечение персональных данных с использованием баз данных, находящихся на территории Российской Федерации.</w:t>
      </w:r>
    </w:p>
    <w:p w:rsidR="00C4421A" w:rsidRPr="00C4421A" w:rsidRDefault="00C4421A" w:rsidP="00C4421A">
      <w:r w:rsidRPr="00C4421A">
        <w:t>3.10. Оператор может осуществлять трансграничную передачу персональных данных в случаях заключения договоров с пользователями и контрагентами, находящимися за рубежом, в объеме, необходимо для заключения и исполнения таких договоров. При трансграничной передаче персональных данных в государства, не являющиеся сторонами Конвенции Совета Европы о защите физических лиц при автоматизированной обработке персональных данных, или не обеспечивающие адекватной защиты персональных данных, субъекты персональных данных дают согласие в письменной форме на такую передачу.</w:t>
      </w:r>
    </w:p>
    <w:p w:rsidR="00C4421A" w:rsidRPr="00C4421A" w:rsidRDefault="00C4421A" w:rsidP="00C4421A">
      <w:r w:rsidRPr="00C4421A">
        <w:t>3.11. Оператор не принимает решения, порождающие юридические последствия в отношении субъектов персональных данных или иным образом затрагивающие их права и законные интересы, на основании исключительно автоматизированной обработки персональных данных.</w:t>
      </w:r>
    </w:p>
    <w:p w:rsidR="00C4421A" w:rsidRPr="00C4421A" w:rsidRDefault="00C4421A" w:rsidP="00C4421A">
      <w:r w:rsidRPr="00C4421A">
        <w:t>3.12. При обработке персональных данных Оператор обязан соблюдать безопасность и конфиденциальность обрабатываемых персональных данных, а также выполнять иные требования, предусмотренные законодательством Российской Федерации в области персональных данных.</w:t>
      </w:r>
    </w:p>
    <w:p w:rsidR="00C4421A" w:rsidRPr="00C4421A" w:rsidRDefault="00C4421A" w:rsidP="00C4421A">
      <w:r w:rsidRPr="00C4421A">
        <w:t>3.13. В соответствии с ФЗ «О персональных данных» оператор назначает ответственного за организацию обработки персональных данных.</w:t>
      </w:r>
    </w:p>
    <w:p w:rsidR="00C4421A" w:rsidRPr="00C4421A" w:rsidRDefault="00C4421A" w:rsidP="00C4421A">
      <w:r w:rsidRPr="00C4421A">
        <w:t xml:space="preserve">3.14. </w:t>
      </w:r>
      <w:proofErr w:type="gramStart"/>
      <w:r w:rsidRPr="00C4421A">
        <w:t>Ответственный за организацию обработки персональных данных обязан осуществлять внутренний контроль соответствия обработки персональных данных ФЗ «О персональных данных» и принятым в соответствии с ним нормативным правовым актам, требованиям к защите персональных данных, настоящей политике оператора, локальным актам оператора.</w:t>
      </w:r>
      <w:proofErr w:type="gramEnd"/>
    </w:p>
    <w:p w:rsidR="00C4421A" w:rsidRPr="00C4421A" w:rsidRDefault="00C4421A" w:rsidP="00C4421A">
      <w:r w:rsidRPr="00C4421A">
        <w:rPr>
          <w:b/>
          <w:bCs/>
        </w:rPr>
        <w:t>Раздел 4. Конфиденциальность персональных данных</w:t>
      </w:r>
    </w:p>
    <w:p w:rsidR="00C4421A" w:rsidRPr="00C4421A" w:rsidRDefault="00C4421A" w:rsidP="00C4421A">
      <w:r w:rsidRPr="00C4421A">
        <w:t>4.1. Работниками оператора, получившими доступ к персональным данным, должна быть обеспечена конфиденциальность таких данных. Обеспечение конфиденциальности не требуется в отношении: - персональных данных после их обезличивания; - общедоступных персональных данных.</w:t>
      </w:r>
    </w:p>
    <w:p w:rsidR="00C4421A" w:rsidRPr="00C4421A" w:rsidRDefault="00C4421A" w:rsidP="00C4421A">
      <w:r w:rsidRPr="00C4421A">
        <w:t>4.2. Порядок обеспечения конфиденциальности персональных данных Пользователей и других субъектов персональных данных определяется в Политике конфиденциальности, которая является неотъемлемой частью этой Политики в отношении обработки и защиты персональных данных Оператора.</w:t>
      </w:r>
    </w:p>
    <w:p w:rsidR="00C4421A" w:rsidRPr="00C4421A" w:rsidRDefault="00C4421A" w:rsidP="00C4421A">
      <w:r w:rsidRPr="00C4421A">
        <w:rPr>
          <w:b/>
          <w:bCs/>
        </w:rPr>
        <w:t>Раздел 5. Согласие субъекта персональных данных на обработку своих персональных данных</w:t>
      </w:r>
    </w:p>
    <w:p w:rsidR="00C4421A" w:rsidRPr="00C4421A" w:rsidRDefault="00C4421A" w:rsidP="00C4421A">
      <w:r w:rsidRPr="00C4421A">
        <w:lastRenderedPageBreak/>
        <w:t xml:space="preserve">5.1. Субъект персональных данных принимает решение о предоставлении своих персональных данных Оператору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 и может </w:t>
      </w:r>
      <w:proofErr w:type="gramStart"/>
      <w:r w:rsidRPr="00C4421A">
        <w:t>предоставляться субъектом в любой позволяющей подтвердить</w:t>
      </w:r>
      <w:proofErr w:type="gramEnd"/>
      <w:r w:rsidRPr="00C4421A">
        <w:t xml:space="preserve"> факт его получения форме, если иное не установлено законодательством.</w:t>
      </w:r>
    </w:p>
    <w:p w:rsidR="00C4421A" w:rsidRPr="00C4421A" w:rsidRDefault="00C4421A" w:rsidP="00C4421A">
      <w:r w:rsidRPr="00C4421A">
        <w:t xml:space="preserve">5.2. Согласие </w:t>
      </w:r>
      <w:proofErr w:type="gramStart"/>
      <w:r w:rsidRPr="00C4421A">
        <w:t>клиента-физического</w:t>
      </w:r>
      <w:proofErr w:type="gramEnd"/>
      <w:r w:rsidRPr="00C4421A">
        <w:t xml:space="preserve"> лица, использующего предоставленные Оператором с помощью сайта сервисы, не требуется, т.к. он является стороной договора с Оператором, акцептовавшим размещенную на сайте Оператора публичную оферту и/или Пользовательское соглашение. Заполнение покупателем на сайте формы регистрации и/или заказа на покупку товара или услуги (или другой формы заказа, заявки и т.д.) выражает его волю и согласие на обработку его персональных данных.</w:t>
      </w:r>
    </w:p>
    <w:p w:rsidR="00C4421A" w:rsidRPr="00C4421A" w:rsidRDefault="00C4421A" w:rsidP="00C4421A">
      <w:r w:rsidRPr="00C4421A">
        <w:t xml:space="preserve">5.3. Регистрация пользователя на сайте Оператора (дилера), подтвержденная его логином и паролем является его простой электронной подписью. </w:t>
      </w:r>
      <w:proofErr w:type="gramStart"/>
      <w:r w:rsidRPr="00C4421A">
        <w:t>Электронный документ, подписанный с использованием такого логина и пароля является</w:t>
      </w:r>
      <w:proofErr w:type="gramEnd"/>
      <w:r w:rsidRPr="00C4421A">
        <w:t xml:space="preserve"> равнозначным документу, подписанному собственноручной подписью.</w:t>
      </w:r>
    </w:p>
    <w:p w:rsidR="00C4421A" w:rsidRPr="00C4421A" w:rsidRDefault="00C4421A" w:rsidP="00C4421A">
      <w:r w:rsidRPr="00C4421A">
        <w:t>5.4. Представители клиентов, Пользователи (после подтверждения авторизации на веб-сайте Оператора) дают согласие на обработку их персональных данных оператором в форме конклюдентных действий, выразившихся в предоставлении своих данных для размещения на сайте.</w:t>
      </w:r>
    </w:p>
    <w:p w:rsidR="00C4421A" w:rsidRPr="00C4421A" w:rsidRDefault="00C4421A" w:rsidP="00C4421A">
      <w:r w:rsidRPr="00C4421A">
        <w:t xml:space="preserve">5.5. </w:t>
      </w:r>
      <w:proofErr w:type="gramStart"/>
      <w:r w:rsidRPr="00C4421A">
        <w:t>В случае получения Оператором персональных данных от контрагента на основании и в целях исполнения заключенного с ним договора, в том числе от клиента-юридического лица, использующего сервисы, предоставляемые веб-сайтом Оператора, ответственность за правомерность и достоверность персональных данных, а также за получение согласия Представителей контрагентов и Представителей клиентов на передачу их персональных данных Оператору несет контрагент, передающий персональные данные, что закрепляется в</w:t>
      </w:r>
      <w:proofErr w:type="gramEnd"/>
      <w:r w:rsidRPr="00C4421A">
        <w:t xml:space="preserve"> </w:t>
      </w:r>
      <w:proofErr w:type="gramStart"/>
      <w:r w:rsidRPr="00C4421A">
        <w:t>тексте</w:t>
      </w:r>
      <w:proofErr w:type="gramEnd"/>
      <w:r w:rsidRPr="00C4421A">
        <w:t xml:space="preserve"> договора Оператора с контрагентом (клиентом).</w:t>
      </w:r>
    </w:p>
    <w:p w:rsidR="00C4421A" w:rsidRPr="00C4421A" w:rsidRDefault="00C4421A" w:rsidP="00C4421A">
      <w:r w:rsidRPr="00C4421A">
        <w:t xml:space="preserve">5.6. </w:t>
      </w:r>
      <w:proofErr w:type="gramStart"/>
      <w:r w:rsidRPr="00C4421A">
        <w:t>Оператор, получивший персональные данные от контрагента и клиента-юридического лица, не принимает на себя обязательства по информированию субъектов (их представителей), персональные данные которых ему переданы, о начале обработки персональных данных, поскольку обязанность осуществить соответствующее информирование при заключении договора с субъектом персональных данных и/или при получении согласия на такую передачу несет передавший персональные данные контрагент (клиент).</w:t>
      </w:r>
      <w:proofErr w:type="gramEnd"/>
      <w:r w:rsidRPr="00C4421A">
        <w:t xml:space="preserve"> Данная обязанность контрагента (клиента) включается в договор, заключаемый с ним Оператором, в том числе договор в форме оферты, размещенный на веб-сайте.</w:t>
      </w:r>
    </w:p>
    <w:p w:rsidR="00C4421A" w:rsidRPr="00C4421A" w:rsidRDefault="00C4421A" w:rsidP="00C4421A">
      <w:r w:rsidRPr="00C4421A">
        <w:t>5.7. Персональные данные лиц, подписавших договоры с Оператором, содержащиеся в единых государственных реестрах юридических лиц и индивидуальных предпринимателей, являются открытыми и общедоступными, за исключением сведений о номере, дате выдачи и органе, выдавшем документ, удостоверяющий личность физического лица. Охрана их конфиденциальности и согласие субъектов персональных данных на обработку таких данных не требуется.</w:t>
      </w:r>
    </w:p>
    <w:p w:rsidR="00C4421A" w:rsidRPr="00C4421A" w:rsidRDefault="00C4421A" w:rsidP="00C4421A">
      <w:r w:rsidRPr="00C4421A">
        <w:t xml:space="preserve">5.8. </w:t>
      </w:r>
      <w:proofErr w:type="gramStart"/>
      <w:r w:rsidRPr="00C4421A">
        <w:t xml:space="preserve">Во всех остальных случаях необходимо получение согласия субъектов персональных данных, являющихся Представителями контрагентов, за исключением лиц, подписавших договоры с </w:t>
      </w:r>
      <w:r w:rsidRPr="00C4421A">
        <w:lastRenderedPageBreak/>
        <w:t>Оператором или предоставивших доверенности с правом действовать от имени и по поручению контрагентов Оператора, самостоятельно приславших персональные данные на электронную почту и тем самым совершивших конклюдентные действия, подтверждающие их согласие с обработкой персональных данных, указанных в тексте договора (доверенности) или электронном</w:t>
      </w:r>
      <w:proofErr w:type="gramEnd"/>
      <w:r w:rsidRPr="00C4421A">
        <w:t xml:space="preserve"> </w:t>
      </w:r>
      <w:proofErr w:type="gramStart"/>
      <w:r w:rsidRPr="00C4421A">
        <w:t>письме</w:t>
      </w:r>
      <w:proofErr w:type="gramEnd"/>
      <w:r w:rsidRPr="00C4421A">
        <w:t xml:space="preserve">. Согласие у своего представителя на передачу его персональных данных Оператору и обработку Оператором этих персональных данных может получить контрагент в порядке, описанном в пункте 5.5 Политики. В этом случае получение Оператором согласия субъекта на обработку его </w:t>
      </w:r>
      <w:proofErr w:type="gramStart"/>
      <w:r w:rsidRPr="00C4421A">
        <w:t>п</w:t>
      </w:r>
      <w:proofErr w:type="gramEnd"/>
      <w:r w:rsidRPr="00C4421A">
        <w:t xml:space="preserve"> </w:t>
      </w:r>
      <w:proofErr w:type="spellStart"/>
      <w:r w:rsidRPr="00C4421A">
        <w:t>ерсональных</w:t>
      </w:r>
      <w:proofErr w:type="spellEnd"/>
      <w:r w:rsidRPr="00C4421A">
        <w:t xml:space="preserve"> данных не требуется.</w:t>
      </w:r>
    </w:p>
    <w:p w:rsidR="00C4421A" w:rsidRPr="00C4421A" w:rsidRDefault="00C4421A" w:rsidP="00C4421A">
      <w:r w:rsidRPr="00C4421A">
        <w:t>5.9. Согласие Представителей субъектов на обработку их персональных данных предоставляется в форме конклюдентных действий путем предоставления доверенности с правом действовать от имени и по поручению субъектов персональных данных и документа, удостоверяющего личность Представителя субъекта.</w:t>
      </w:r>
    </w:p>
    <w:p w:rsidR="00C4421A" w:rsidRPr="00C4421A" w:rsidRDefault="00C4421A" w:rsidP="00C4421A">
      <w:r w:rsidRPr="00C4421A">
        <w:t xml:space="preserve">5.10. </w:t>
      </w:r>
      <w:proofErr w:type="gramStart"/>
      <w:r w:rsidRPr="00C4421A">
        <w:t>Согласие субъектов на предоставление их персональных данных не требуется при получении Оператором, в рамках установленных полномочий, мотивированных запросов от органов прокуратуры, правоохранительных органов, органов следствия и дознания, органов безопасности, от государственных инспекторов труда при осуществлении ими государственного надзора и контроля за соблюдением трудового законодательства, и иных органов, уполномоченных запрашивать информацию в соответствии с компетенцией, предусмотренной законодательством.</w:t>
      </w:r>
      <w:proofErr w:type="gramEnd"/>
      <w:r w:rsidRPr="00C4421A">
        <w:t xml:space="preserve"> Мотивированный запрос должен включать в себя указание цели запроса, ссылку на правовые основания запроса, в том числе подтверждающие полномочия органа, направившего запрос, а также перечень запрашиваемой информации.</w:t>
      </w:r>
    </w:p>
    <w:p w:rsidR="00C4421A" w:rsidRPr="00C4421A" w:rsidRDefault="00C4421A" w:rsidP="00C4421A">
      <w:r w:rsidRPr="00C4421A">
        <w:t xml:space="preserve">5.11. </w:t>
      </w:r>
      <w:proofErr w:type="gramStart"/>
      <w:r w:rsidRPr="00C4421A">
        <w:t>В случае поступления запросов от организаций, не обладающих соответствующими полномочиями, Оператор обязан получить от субъекта, не являющегося Работником, согласие на предоставление его персональных данных в любой доказываемой форме, и предупредить лиц, получающих персональные данные, о том, что эти данные могут быть использованы лишь в целях, для которых они сообщены, а также требовать от этих лиц подтверждения того, что указанное правило</w:t>
      </w:r>
      <w:proofErr w:type="gramEnd"/>
      <w:r w:rsidRPr="00C4421A">
        <w:t xml:space="preserve"> будет (было) соблюдено.</w:t>
      </w:r>
    </w:p>
    <w:p w:rsidR="00C4421A" w:rsidRPr="00C4421A" w:rsidRDefault="00C4421A" w:rsidP="00C4421A">
      <w:r w:rsidRPr="00C4421A">
        <w:t>5.12. Согласие на обработку персональных данных, обработка которых не установлена требованиями законодательства или не требуется для исполнения договора с Оператором, стороной которого является субъект персональных данных, может быть отозвано субъектом персональных данных. В этом случае Оператор уничтожает такие персональные данные, в отношении которых отзывается согласие на обработку, и обеспечивает их уничтожение контрагентами, которым были переданы такие данные, в течение 30 дней с момента получения отзыва согласия субъекта на обработку его персональных данных.</w:t>
      </w:r>
    </w:p>
    <w:p w:rsidR="00C4421A" w:rsidRPr="00C4421A" w:rsidRDefault="00C4421A" w:rsidP="00C4421A">
      <w:r w:rsidRPr="00C4421A">
        <w:t xml:space="preserve">5.13. Во всех случаях обязанность </w:t>
      </w:r>
      <w:proofErr w:type="gramStart"/>
      <w:r w:rsidRPr="00C4421A">
        <w:t>предоставить доказательство</w:t>
      </w:r>
      <w:proofErr w:type="gramEnd"/>
      <w:r w:rsidRPr="00C4421A"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Федеральном законе от 27.07.2006 № 152-ФЗ «О персональных данных», возлагается на Оператора.</w:t>
      </w:r>
    </w:p>
    <w:p w:rsidR="00C4421A" w:rsidRPr="00C4421A" w:rsidRDefault="00C4421A" w:rsidP="00C4421A">
      <w:r w:rsidRPr="00C4421A">
        <w:rPr>
          <w:b/>
          <w:bCs/>
        </w:rPr>
        <w:t>Раздел 6. СВЕДЕНИЯ О РЕАЛИЗУЕМЫХ ТРЕБОВАНИЯХ К ЗАЩИТЕ ПЕРСОНАЛЬНЫХ ДАННЫХ</w:t>
      </w:r>
    </w:p>
    <w:p w:rsidR="00C4421A" w:rsidRPr="00C4421A" w:rsidRDefault="00C4421A" w:rsidP="00C4421A">
      <w:r w:rsidRPr="00C4421A">
        <w:t xml:space="preserve">6.1. </w:t>
      </w:r>
      <w:proofErr w:type="gramStart"/>
      <w:r w:rsidRPr="00C4421A">
        <w:t xml:space="preserve">Оператор реализует следующие требования законодательства в области персональных данных: - требования о соблюдении конфиденциальности персональных данных; - требования об обеспечении реализации субъектом персональных данных своих прав; - требования об </w:t>
      </w:r>
      <w:r w:rsidRPr="00C4421A">
        <w:lastRenderedPageBreak/>
        <w:t>обеспечении точности персональных данных, а в необходимых случаях и актуальности по отношению к целям обработки персональных данных (с принятием (обеспечением принятия) мер по удалению или уточнению неполных или неточных данных);</w:t>
      </w:r>
      <w:proofErr w:type="gramEnd"/>
      <w:r w:rsidRPr="00C4421A">
        <w:t xml:space="preserve"> - требования к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 - иные требования законодательства.</w:t>
      </w:r>
    </w:p>
    <w:p w:rsidR="00C4421A" w:rsidRPr="00C4421A" w:rsidRDefault="00C4421A" w:rsidP="00C4421A">
      <w:r w:rsidRPr="00C4421A">
        <w:t xml:space="preserve">6.2. В соответствии с ФЗ «О персональных данных» Оператор самостоятельно определяет </w:t>
      </w:r>
      <w:proofErr w:type="gramStart"/>
      <w:r w:rsidRPr="00C4421A">
        <w:t>состав</w:t>
      </w:r>
      <w:proofErr w:type="gramEnd"/>
      <w:r w:rsidRPr="00C4421A">
        <w:t xml:space="preserve"> и перечень мер, необходимых и достаточных для обеспечения выполнения обязанностей, предусмотренных законодательством в области персональных данных. В частности, защита персональных данных достигается Оператором путем: - назначения ответственного за организацию обработки персональных данных; - издания Оператором настоящей Политики; - издания локального нормативного акта о персональных данных работника и передаче персональных данных в пределах одной организации; - ознакомления работников, допущенных к обработке персональных данных субъектов, с требованиями, установленными законодательством Российской Федерации в области персональных данных, настоящей Политики, а также другими локальными нормативными актами Оператора; - организации надлежащего порядка работы с персональными данными, осуществляемой с использованием средств автоматизации (использование сертифицированного программного обеспечения, ограничение паролем доступа к компьютерам, программному обеспечению, обрабатывающему персональные данные, локальной сети, утверждение списка лиц, имеющих доступ к персональным данным в силу служебных обязанностей); - организации надлежащего порядка работы с персональными данными, осуществляемой без использования средств автоматизации (организация надлежащего хранения документов, содержащих персональные данные, утверждение соответствующих мер и списка должностей); - организации доступа работников к информации, содержащей персональные данные субъектов персональных данных, в соответствии с их должностными (функциональными) обязанностями; - осуществления внутреннего контроля и (или) аудита соответствия обработки персональных данных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оператора.</w:t>
      </w:r>
    </w:p>
    <w:p w:rsidR="00C4421A" w:rsidRPr="00C4421A" w:rsidRDefault="00C4421A" w:rsidP="00C4421A">
      <w:r w:rsidRPr="00C4421A">
        <w:rPr>
          <w:b/>
          <w:bCs/>
        </w:rPr>
        <w:t>Раздел 7. ЗАКЛЮЧИТЕЛЬНЫЕ ПОЛОЖЕНИЯ</w:t>
      </w:r>
    </w:p>
    <w:p w:rsidR="00C4421A" w:rsidRPr="00C4421A" w:rsidRDefault="00C4421A" w:rsidP="00C4421A">
      <w:r w:rsidRPr="00C4421A">
        <w:t>7.1. Настоящая Политика является внутренним документом Оператора.</w:t>
      </w:r>
    </w:p>
    <w:p w:rsidR="00C4421A" w:rsidRPr="00C4421A" w:rsidRDefault="00C4421A" w:rsidP="00C4421A">
      <w:r w:rsidRPr="00C4421A">
        <w:t>7.2. Иные обязанности и права Оператора как лица, организующего обработку персональных данных как самостоятельно, так и по поручению других операторов</w:t>
      </w:r>
      <w:proofErr w:type="gramStart"/>
      <w:r w:rsidRPr="00C4421A">
        <w:t xml:space="preserve"> ,</w:t>
      </w:r>
      <w:proofErr w:type="gramEnd"/>
      <w:r w:rsidRPr="00C4421A">
        <w:t xml:space="preserve"> определяются законодательством Российской Федерации в области персональных данных.</w:t>
      </w:r>
    </w:p>
    <w:p w:rsidR="00C4421A" w:rsidRPr="00C4421A" w:rsidRDefault="00C4421A" w:rsidP="00C4421A">
      <w:r w:rsidRPr="00C4421A">
        <w:t>7.3. Во исполнение ч. 2 ст. 18.1. Закона настоящая Политика должна быть опубликована или неограниченный доступ к ней должен быть обеспечен иным образом.</w:t>
      </w:r>
    </w:p>
    <w:p w:rsidR="00C4421A" w:rsidRPr="00C4421A" w:rsidRDefault="00C4421A" w:rsidP="00C4421A">
      <w:r w:rsidRPr="00C4421A">
        <w:t>7.4. Должностные лица и 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C4421A" w:rsidRPr="00C4421A" w:rsidRDefault="00C4421A" w:rsidP="00C4421A">
      <w:r w:rsidRPr="00C4421A">
        <w:lastRenderedPageBreak/>
        <w:t>7.5. Оператор оставляет за собой право вносить изменения в настоящую Политику (во все ее разделы и преамбулу, а также в наименование).</w:t>
      </w:r>
    </w:p>
    <w:p w:rsidR="00207FDB" w:rsidRDefault="00207FDB"/>
    <w:sectPr w:rsidR="0020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1A"/>
    <w:rsid w:val="00207FDB"/>
    <w:rsid w:val="00411EB7"/>
    <w:rsid w:val="00561E6C"/>
    <w:rsid w:val="00C4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vbridg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2860</Words>
  <Characters>16305</Characters>
  <Application>Microsoft Office Word</Application>
  <DocSecurity>0</DocSecurity>
  <Lines>135</Lines>
  <Paragraphs>38</Paragraphs>
  <ScaleCrop>false</ScaleCrop>
  <Company/>
  <LinksUpToDate>false</LinksUpToDate>
  <CharactersWithSpaces>19127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Андреевна Хасанова</dc:creator>
  <cp:lastModifiedBy>Лукьянова Юлия Александровна</cp:lastModifiedBy>
  <cp:revision>3</cp:revision>
  <dcterms:created xsi:type="dcterms:W3CDTF">2023-04-13T07:33:00Z</dcterms:created>
  <dcterms:modified xsi:type="dcterms:W3CDTF">2023-04-13T07:37:00Z</dcterms:modified>
</cp:coreProperties>
</file>